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C3" w:rsidRPr="009C491C" w:rsidRDefault="000F7CC3" w:rsidP="000F7CC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4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БЮДЖЕТНОЕ ПРОФЕССИОНАЛЬНОЕ ОБРАЗОВАТЕЛЬНОЕ УЧРЕЖДЕНИЕ ОРЛОВСКОЙ ОБЛАСТИ</w:t>
      </w:r>
    </w:p>
    <w:p w:rsidR="000F7CC3" w:rsidRPr="009C491C" w:rsidRDefault="000F7CC3" w:rsidP="000F7CC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4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«ОРЛОВСКИЙ АВТОДОРОЖНЫЙ ТЕХНИКУМ»</w:t>
      </w:r>
    </w:p>
    <w:p w:rsidR="000F7CC3" w:rsidRPr="000F7CC3" w:rsidRDefault="000F7CC3" w:rsidP="000F7CC3">
      <w:pPr>
        <w:shd w:val="clear" w:color="auto" w:fill="FFFFFF"/>
        <w:tabs>
          <w:tab w:val="left" w:pos="4035"/>
        </w:tabs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ab/>
      </w: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F7CC3" w:rsidRPr="000F7CC3" w:rsidRDefault="000F7CC3" w:rsidP="009C49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  <w:lang w:eastAsia="ru-RU"/>
        </w:rPr>
        <w:t>РАБОЧАЯ ПРОГРАММА</w:t>
      </w:r>
    </w:p>
    <w:p w:rsidR="000F7CC3" w:rsidRDefault="000F7CC3" w:rsidP="009C49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C491C" w:rsidRDefault="009C491C" w:rsidP="009C49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C491C" w:rsidRPr="000F7CC3" w:rsidRDefault="009C491C" w:rsidP="009C49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F7CC3" w:rsidRDefault="000F7CC3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Программы подготовки специалистов среднего звена (ППССЗ)</w:t>
      </w:r>
    </w:p>
    <w:p w:rsidR="009C491C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491C" w:rsidRPr="000F7CC3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832DB" w:rsidRPr="00C832DB" w:rsidRDefault="00390CA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Специальность </w:t>
      </w:r>
      <w:r w:rsidR="00C832DB" w:rsidRPr="00C832D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38.02.02  Страховое дело (по отраслям)</w:t>
      </w:r>
    </w:p>
    <w:p w:rsidR="009C491C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491C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Default="000F7CC3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Дисциплина ОУД.01   Русский язык</w:t>
      </w:r>
    </w:p>
    <w:p w:rsidR="009C491C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491C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491C" w:rsidRPr="000F7CC3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9C4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ectPr w:rsidR="000F7CC3" w:rsidRPr="000F7CC3" w:rsidSect="000F7CC3"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p w:rsidR="000F7CC3" w:rsidRPr="000F7CC3" w:rsidRDefault="000F7CC3" w:rsidP="000F7CC3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  <w:sectPr w:rsidR="000F7CC3" w:rsidRPr="000F7CC3">
          <w:type w:val="continuous"/>
          <w:pgSz w:w="11909" w:h="16834"/>
          <w:pgMar w:top="1134" w:right="851" w:bottom="851" w:left="1701" w:header="720" w:footer="720" w:gutter="0"/>
          <w:paperSrc w:first="7" w:other="7"/>
          <w:cols w:space="720"/>
        </w:sectPr>
      </w:pPr>
    </w:p>
    <w:tbl>
      <w:tblPr>
        <w:tblW w:w="9214" w:type="dxa"/>
        <w:tblLook w:val="01E0"/>
      </w:tblPr>
      <w:tblGrid>
        <w:gridCol w:w="4962"/>
        <w:gridCol w:w="4252"/>
      </w:tblGrid>
      <w:tr w:rsidR="000F7CC3" w:rsidRPr="000F7CC3" w:rsidTr="000F7CC3">
        <w:tc>
          <w:tcPr>
            <w:tcW w:w="4962" w:type="dxa"/>
          </w:tcPr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Рассмотрена</w:t>
            </w:r>
          </w:p>
          <w:p w:rsidR="000F7CC3" w:rsidRPr="000F7CC3" w:rsidRDefault="000F7CC3" w:rsidP="000F7C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 xml:space="preserve">ЦМК общеобразовательных дисциплин </w:t>
            </w:r>
          </w:p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</w:t>
            </w:r>
            <w:r w:rsidRPr="000F7CC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1 </w:t>
            </w: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 w:rsidRPr="000F7CC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30 </w:t>
            </w: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0F7CC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августа</w:t>
            </w: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 xml:space="preserve">  20 </w:t>
            </w:r>
            <w:r w:rsidRPr="000F7CC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21 </w:t>
            </w: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Председатель ЦМК</w:t>
            </w:r>
          </w:p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______________________В.В. Полехина</w:t>
            </w:r>
          </w:p>
        </w:tc>
        <w:tc>
          <w:tcPr>
            <w:tcW w:w="4252" w:type="dxa"/>
          </w:tcPr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Утверждаю</w:t>
            </w:r>
          </w:p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 БПОУ ОО </w:t>
            </w:r>
          </w:p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«Орловский  автодорожный  техникум»</w:t>
            </w:r>
          </w:p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_______________Н.А.Коробецкий</w:t>
            </w:r>
          </w:p>
          <w:p w:rsidR="000F7CC3" w:rsidRPr="000F7CC3" w:rsidRDefault="000F7CC3" w:rsidP="000F7CC3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0F7CC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30</w:t>
            </w: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Pr="000F7CC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августа  </w:t>
            </w: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  <w:r w:rsidRPr="000F7CC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21</w:t>
            </w:r>
            <w:r w:rsidRPr="000F7CC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0F7CC3" w:rsidRPr="000F7CC3" w:rsidRDefault="000F7CC3" w:rsidP="000F7CC3">
      <w:pPr>
        <w:shd w:val="clear" w:color="auto" w:fill="FFFFFF"/>
        <w:tabs>
          <w:tab w:val="left" w:pos="567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Организация - разработчик: </w:t>
      </w:r>
      <w:r w:rsidRPr="000F7CC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БПОУ ОО «Орловский автодорожный техникум»</w:t>
      </w:r>
    </w:p>
    <w:p w:rsid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9C491C" w:rsidRDefault="009C491C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9C491C" w:rsidRPr="000F7CC3" w:rsidRDefault="009C491C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Разработчики</w:t>
      </w:r>
      <w:r w:rsidRPr="000F7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43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Оболешева Людмила Владимировна, преподаватель общеобразовательных дисциплин 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0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Коростелева Галина Алексеевна, преподаватель общеобразовательных дисциплин</w:t>
      </w: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lang w:eastAsia="ru-RU"/>
        </w:rPr>
        <w:t xml:space="preserve">                                  Ф.И.О., ученая степень, звание, должность</w:t>
      </w:r>
    </w:p>
    <w:p w:rsid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C491C" w:rsidRDefault="009C491C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C491C" w:rsidRDefault="009C491C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C491C" w:rsidRPr="000F7CC3" w:rsidRDefault="009C491C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F7CC3">
        <w:rPr>
          <w:rFonts w:ascii="Times New Roman" w:eastAsia="Times New Roman" w:hAnsi="Times New Roman" w:cs="Times New Roman"/>
          <w:b/>
          <w:lang w:eastAsia="ru-RU"/>
        </w:rPr>
        <w:t>Рецензенты:</w:t>
      </w:r>
    </w:p>
    <w:p w:rsidR="000F7CC3" w:rsidRPr="000F7CC3" w:rsidRDefault="000F7CC3" w:rsidP="000F7CC3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lang w:eastAsia="ru-RU"/>
        </w:rPr>
        <w:t xml:space="preserve">внешний: ____________________________________________________________________ </w:t>
      </w:r>
    </w:p>
    <w:p w:rsidR="000F7CC3" w:rsidRPr="000F7CC3" w:rsidRDefault="000F7CC3" w:rsidP="000F7CC3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</w:t>
      </w: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lang w:eastAsia="ru-RU"/>
        </w:rPr>
        <w:t>Ф.И.О., ученая степень, звание, должность, организация</w:t>
      </w: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lang w:eastAsia="ru-RU"/>
        </w:rPr>
        <w:t>внутренний: __________________________________________________________________</w:t>
      </w:r>
    </w:p>
    <w:p w:rsidR="000F7CC3" w:rsidRPr="000F7CC3" w:rsidRDefault="000F7CC3" w:rsidP="000F7CC3">
      <w:pPr>
        <w:shd w:val="clear" w:color="auto" w:fill="FFFFFF"/>
        <w:tabs>
          <w:tab w:val="left" w:leader="underscore" w:pos="2837"/>
          <w:tab w:val="left" w:leader="underscore" w:pos="92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</w:t>
      </w: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lang w:eastAsia="ru-RU"/>
        </w:rPr>
        <w:t>Ф.И.О., ученая степень, звание, должность, организация</w:t>
      </w: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pacing w:val="-9"/>
          <w:sz w:val="34"/>
          <w:szCs w:val="34"/>
          <w:lang w:eastAsia="ru-RU"/>
        </w:rPr>
      </w:pPr>
    </w:p>
    <w:p w:rsidR="00D12265" w:rsidRDefault="00D12265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pacing w:val="-9"/>
          <w:sz w:val="34"/>
          <w:szCs w:val="34"/>
          <w:lang w:eastAsia="ru-RU"/>
        </w:rPr>
      </w:pPr>
    </w:p>
    <w:p w:rsidR="00D12265" w:rsidRDefault="00D12265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pacing w:val="-9"/>
          <w:sz w:val="34"/>
          <w:szCs w:val="34"/>
          <w:lang w:eastAsia="ru-RU"/>
        </w:rPr>
      </w:pPr>
    </w:p>
    <w:p w:rsidR="00D12265" w:rsidRDefault="00D12265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pacing w:val="-9"/>
          <w:sz w:val="34"/>
          <w:szCs w:val="34"/>
          <w:lang w:eastAsia="ru-RU"/>
        </w:rPr>
      </w:pPr>
    </w:p>
    <w:p w:rsidR="00D12265" w:rsidRDefault="00D12265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pacing w:val="-9"/>
          <w:sz w:val="34"/>
          <w:szCs w:val="34"/>
          <w:lang w:eastAsia="ru-RU"/>
        </w:rPr>
      </w:pPr>
    </w:p>
    <w:p w:rsidR="00D12265" w:rsidRPr="000F7CC3" w:rsidRDefault="00D12265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pacing w:val="-9"/>
          <w:sz w:val="34"/>
          <w:szCs w:val="3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pacing w:val="-9"/>
          <w:sz w:val="34"/>
          <w:szCs w:val="3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ПОЯСНИТЕЛЬНАЯ ЗАПИСКА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:rsid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Рабочая программа учебной дисциплины «Русский язык» разработана на основе Федерального государственного образовательного стандарта среднего общего образования и примерной программы общеобразовательной дисциплины «Русский язык», рекомендованной ФГАУ «ФИРО»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№3от 21 июля 2015г., регистрационный номер рецензии 381 от 23 июля 2015г.ФГАУ «ФИРО») с учетом профиля профессионального образования.</w:t>
      </w:r>
    </w:p>
    <w:p w:rsidR="00D61A34" w:rsidRPr="00D61A34" w:rsidRDefault="00D61A34" w:rsidP="00D61A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учебных дисциплин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 </w:t>
      </w:r>
    </w:p>
    <w:p w:rsidR="000F7CC3" w:rsidRPr="000F7CC3" w:rsidRDefault="000F7CC3" w:rsidP="00D61A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общеобразовательной учебной дисциплины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программы СПО (ОПОП СПО) на базе основного общего образования при под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готовке квалифицированных рабочих, служащих, специалистов среднего звена.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«Русский язык» направлено на достижение следующих целей:</w:t>
      </w:r>
    </w:p>
    <w:p w:rsidR="000F7CC3" w:rsidRPr="000F7CC3" w:rsidRDefault="000F7CC3" w:rsidP="000F7CC3">
      <w:pPr>
        <w:widowControl w:val="0"/>
        <w:numPr>
          <w:ilvl w:val="0"/>
          <w:numId w:val="1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0F7CC3" w:rsidRPr="000F7CC3" w:rsidRDefault="000F7CC3" w:rsidP="000F7CC3">
      <w:pPr>
        <w:widowControl w:val="0"/>
        <w:numPr>
          <w:ilvl w:val="0"/>
          <w:numId w:val="1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грамотности и всех видов компетенций (язы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ковой, лингвистической (языковедческой), коммуникативной, культуроведче-ской);</w:t>
      </w:r>
    </w:p>
    <w:p w:rsidR="000F7CC3" w:rsidRPr="000F7CC3" w:rsidRDefault="000F7CC3" w:rsidP="000F7CC3">
      <w:pPr>
        <w:widowControl w:val="0"/>
        <w:numPr>
          <w:ilvl w:val="0"/>
          <w:numId w:val="1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0F7CC3" w:rsidRPr="000F7CC3" w:rsidRDefault="000F7CC3" w:rsidP="000F7CC3">
      <w:pPr>
        <w:widowControl w:val="0"/>
        <w:numPr>
          <w:ilvl w:val="0"/>
          <w:numId w:val="1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общего образования с получением среднего общего образования, — программы подготовки квалифицированных рабочих, служащих, программы подготовки спе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циалистов среднего звена (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ППССЗ).</w:t>
      </w:r>
    </w:p>
    <w:p w:rsidR="009C491C" w:rsidRPr="000F7CC3" w:rsidRDefault="009C491C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CC3" w:rsidRPr="000F7CC3" w:rsidRDefault="000F7CC3" w:rsidP="009C491C">
      <w:pPr>
        <w:widowControl w:val="0"/>
        <w:shd w:val="clear" w:color="auto" w:fill="FFFFFF"/>
        <w:autoSpaceDE w:val="0"/>
        <w:autoSpaceDN w:val="0"/>
        <w:adjustRightInd w:val="0"/>
        <w:spacing w:after="0" w:line="336" w:lineRule="exact"/>
        <w:ind w:left="851" w:right="1075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ОБЩАЯ ХАРАКТЕРИСТИКА УЧЕБНОЙ ДИСЦИПЛИНЫ</w:t>
      </w:r>
    </w:p>
    <w:p w:rsidR="000F7CC3" w:rsidRPr="000F7CC3" w:rsidRDefault="000F7CC3" w:rsidP="009C491C">
      <w:pPr>
        <w:widowControl w:val="0"/>
        <w:shd w:val="clear" w:color="auto" w:fill="FFFFFF"/>
        <w:autoSpaceDE w:val="0"/>
        <w:autoSpaceDN w:val="0"/>
        <w:adjustRightInd w:val="0"/>
        <w:spacing w:after="0" w:line="336" w:lineRule="exact"/>
        <w:ind w:left="851" w:right="10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«РУССКИЙ ЯЗЫК»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ное мышление, память и воображение, формирует навыки самостоятельной учебной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деятельности, самообразования и самореализации личности.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учебной дисциплины «Русский язык» в профессиональных образовательных организациях, реализующих образовательную программу среднего общего образования в пределах </w:t>
      </w:r>
      <w:r w:rsidRPr="00651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освоения </w:t>
      </w:r>
      <w:r w:rsidRPr="006515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ОПОП СПО </w:t>
      </w:r>
      <w:r w:rsidRPr="006515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основного общего образования, обусловлено общей нацеленностью образовательного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чивает формирование и развитие коммуникативной, языковой и лингвистической (языковедческой) и культуроведческой</w:t>
      </w:r>
      <w:r w:rsidRPr="000F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компетенций.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реальном образовательном процессе формирование указанных компетенций проис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ходит при изучении каждой темы, поскольку все виды компетенций взаимосвязаны.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Коммуникативная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 формируется в процессе работы по овладению обучающимися всеми видами речевой деятельности (слушанием, чтением, говорени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языковой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лингвистической {языковедческой)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культуроведческой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нацелено на осознание язы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</w:t>
      </w:r>
      <w:r w:rsidRPr="006515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ОПОП СПО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освоении профессий СПО и специальностей СПО технического, естественно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научного, социально-экономического профилей профессионального образования русский язык изучается на базовом уровне ФГОС среднего общего образования, при освоении специальностей СПО гуманитарного профиля профессионального образова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русский язык изучается более углубленно как профильная учебная дисциплина, учитывающая специфику осваиваемых профессий или специальностей.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русского языка на базовом уровне решаются задачи, связанные с фор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мированием общей культуры, развития, воспитания и социализации личности.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как профильной учебной дисциплины предполагает обе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спечить более высокий уровень языковой подготовки обучающихся. Особое внимание уделяется усвоению функциональных стилей речи и особенностям употребления язы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ковых единиц в соответствии с речевой ситуацией. Усилена речевая направленность примерного содержания, что проявляется в увеличении часов на разделы «Язык и речь», «Функциональные стили» и др., в увеличении доли самостоятельной работы обучающихся и различных форм творческой деятельности (подготовки и защиты рефератов, индивидуальных проектов).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углубленном изучении русского языка у студентов формируются умения и навыки анализа коммуникативных характеристик речи, углубляются знания по культуре речи. С этих позиций большое значение придается анализу единиц языка в речи, использованию их в соответствии с речевой ситуацией и коммуникативной целесообразностью, подробно рассматриваются такие вопросы, как лексическая и грамматическая синонимия, роль и стилистическая функция порядка слов в пред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ложении, изобразительно-выразительные средства языка и др.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деятельности ого подхода к изучению русского языка.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питывает интерес к занятиям при изучении русского языка.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содержания учебной дисциплины «Рус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язык» предполагает соблюдение принципа строгой преемственности по отноше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ностью и цельностью.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общеобразовательной учебной дисциплины «Русский язык» завершается подведением итогов в форме экзамена в рамках проме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жуточной аттестации студентов в процессе освоения ОПОП СПО на базе основного общего образования с получением сред</w:t>
      </w:r>
      <w:r w:rsid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 общего образования (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ППССЗ).</w:t>
      </w:r>
    </w:p>
    <w:p w:rsidR="009C491C" w:rsidRDefault="009C491C" w:rsidP="000F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УЧЕБНОЙ ДИСЦИПЛИНЫ В УЧЕБНОМ ПЛАНЕ</w:t>
      </w:r>
    </w:p>
    <w:p w:rsidR="000F7CC3" w:rsidRPr="000F7CC3" w:rsidRDefault="000F7CC3" w:rsidP="000F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Рабочая программа предназначена для реализации среднего общего образования в   </w:t>
      </w:r>
      <w:r w:rsidRPr="000F7CC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пределах   ОПОП (ППССЗ) </w:t>
      </w:r>
      <w:r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 специальности </w:t>
      </w:r>
      <w:r w:rsidR="0065156E">
        <w:rPr>
          <w:rFonts w:ascii="Times New Roman" w:eastAsia="Times New Roman" w:hAnsi="Times New Roman" w:cs="Times New Roman"/>
          <w:sz w:val="24"/>
          <w:szCs w:val="24"/>
          <w:lang w:eastAsia="ru-RU"/>
        </w:rPr>
        <w:t>38.02.02 Страховое дело ( по отраслям)</w:t>
      </w:r>
      <w:r w:rsidR="008101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0F7CC3" w:rsidRPr="000F7CC3" w:rsidRDefault="000F7CC3" w:rsidP="000F7CC3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Дисциплина входит в   группу   предметов общеобразовательного цикла среднего общего  образования.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 профессиональных образовательных организациях, реализующих образователь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программу среднего общего образования в пределах освоения ОПОП СПО на базе основного общего образования, учебная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 учебных планах ППКРС, ППССЗ учебная дисциплина «Русский язык и ли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тература. Русский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65156E" w:rsidRDefault="0065156E" w:rsidP="006515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0F7CC3" w:rsidRDefault="000F7CC3" w:rsidP="006515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РЕЗУЛЬТАТЫ ОСВОЕНИЯ УЧЕБНОЙ ДИСЦИПЛИНЫ</w:t>
      </w:r>
    </w:p>
    <w:p w:rsidR="0065156E" w:rsidRDefault="0065156E" w:rsidP="006515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0F7CC3" w:rsidRPr="000F7CC3" w:rsidRDefault="000F7CC3" w:rsidP="006515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•   </w:t>
      </w: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личностных: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0F7CC3" w:rsidRPr="000F7CC3" w:rsidRDefault="000F7CC3" w:rsidP="000F7CC3">
      <w:pPr>
        <w:widowControl w:val="0"/>
        <w:numPr>
          <w:ilvl w:val="0"/>
          <w:numId w:val="2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родного языка как основы успешной социализации личности;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мировоззрения, соответствующего современному уровню раз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стижения поставленных коммуникативных задач;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самостоятельной, творческой и ответственной деятельности;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самооценке на основе наблюдения за собственной речью, 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требность речевого самосовершенствования;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7C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метапредметпых: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всеми видами речевой деятельности: аудированием, чтением (по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ниманием), говорением, письмом;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языковыми средствами — умение ясно, логично и точно излагать свою точку зрения, использовать адекватные языковые средства; использо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приобретенных знаний и умений для анализа языковых явлений на межпредметном уровне;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 полезной, учебно-исследовательской, проектной и других видах деятельности;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нормами речевого поведения в различных ситуациях межличност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 межкультурного общения;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лучаемую из различных источников;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мации, информационных и коммуникационных технологий для решения когнитивных, коммуникативных и организационных задач в процессе изуче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русского языка;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7C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предметных: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понятий о нормах русского литературного языка и при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менение знаний о них в речевой практике;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самоанализа и самооценки на основе наблюдений за собственной речью;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представлять тексты в виде тезисов, конспектов, аннота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ций, рефератов, сочинений различных жанров;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представлений об изобразительно-выразительных возмож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ностях русского языка;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выявлять в художественных текстах образы, темы и проблемы и выражать свое отношение к теме, проблеме текста в развернутых аргумен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тированных устных и письменных высказываниях;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 и интеллектуального понимания;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представлений о системе стилей языка художественной литературы.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046"/>
        <w:gridCol w:w="1701"/>
      </w:tblGrid>
      <w:tr w:rsidR="00C832DB" w:rsidRPr="00C832DB" w:rsidTr="00D317A5">
        <w:tc>
          <w:tcPr>
            <w:tcW w:w="8046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реализации программы воспитания</w:t>
            </w:r>
          </w:p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1701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Осознающий себя гражданином и защитником великой страны.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2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3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4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5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6</w:t>
            </w:r>
          </w:p>
        </w:tc>
      </w:tr>
      <w:tr w:rsidR="00C832DB" w:rsidRPr="00C832DB" w:rsidTr="00D317A5">
        <w:trPr>
          <w:trHeight w:val="268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7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8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9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10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11</w:t>
            </w:r>
          </w:p>
        </w:tc>
      </w:tr>
      <w:tr w:rsidR="00C832DB" w:rsidRPr="00C832DB" w:rsidTr="00D317A5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12</w:t>
            </w:r>
          </w:p>
        </w:tc>
      </w:tr>
      <w:tr w:rsidR="00C832DB" w:rsidRPr="00C832DB" w:rsidTr="00D317A5">
        <w:tc>
          <w:tcPr>
            <w:tcW w:w="9747" w:type="dxa"/>
            <w:gridSpan w:val="2"/>
            <w:tcBorders>
              <w:top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реализации программы воспитания, </w:t>
            </w: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C832DB" w:rsidRPr="00C832DB" w:rsidTr="00D317A5">
        <w:tc>
          <w:tcPr>
            <w:tcW w:w="8046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1701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13</w:t>
            </w:r>
          </w:p>
        </w:tc>
      </w:tr>
      <w:tr w:rsidR="00C832DB" w:rsidRPr="00C832DB" w:rsidTr="00D317A5">
        <w:tc>
          <w:tcPr>
            <w:tcW w:w="8046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1701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14</w:t>
            </w:r>
          </w:p>
        </w:tc>
      </w:tr>
      <w:tr w:rsidR="00C832DB" w:rsidRPr="00C832DB" w:rsidTr="00D317A5">
        <w:tc>
          <w:tcPr>
            <w:tcW w:w="8046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1701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15</w:t>
            </w:r>
          </w:p>
        </w:tc>
      </w:tr>
    </w:tbl>
    <w:p w:rsidR="000F7CC3" w:rsidRPr="000F7CC3" w:rsidRDefault="000F7CC3" w:rsidP="000F7CC3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6E" w:rsidRPr="000F7CC3" w:rsidRDefault="0065156E" w:rsidP="0065156E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УЧЕБНОЙ ДИСЦИПЛИНЫ 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средство общения и форма существования национальной культуры.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общество. Язык как развивающееся явление.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система. Основные уровни языка.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в современном мире. Язык и культура. Отражение в русском языкематериальной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общих закономерностей лингвистического анализа.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заданий по обобщению знаний о современном русском языке как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науке и анализу методов языкового исследования.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Фонетика, орфоэпия, графика, орфография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 нормы: произносительные нормы и нормы ударения. Произношение гласных и согласных звуков, заимствованных слов. Использование орфоэпического словаря.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Благозвучие речи. Звукопись как изобразительное средство. Ассонанс, аллитерация.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гласных, звонких и глухих согласных. Употреблениебуквы ь. Правописание о/е после шипящих и ц. Правописание приставок на з- / с-.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и/ы после приставок.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закономерностей функционирования фонетической системы русскогоязыка.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устной и письменной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правил орфографии и пунктуации в образцах письменных текстов.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Фонетический, орфоэпический и графический анализ слова.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выразительными средствами фонетики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Лексикология и фразеология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Изобразительные возможности синонимов, антонимов, омонимов, паронимов. Контекстуальные синонимы и антонимы. Градация. Антитеза.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лексика с точки зрения ее происхождения (исконно русская, заимствованная лексика, старославянизмы).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 с точки зрения ее употребления: нейтральная, книжная, лексика устнойречи (жаргонизмы, арготизмы, диалектизмы). Профессионализмы. Терминологическая лексика.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Активный и пассивный словарный запас; архаизмы, историзмы, неологизмы.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Фразеологизмы. Отличие фразеологизма от слова. Употребление фразеологизмов в речи. Афоризмы. Лексические и фразеологические словари. Лексико-фразеологический разбор.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Лексические нормы. Лексические ошибки и их исправление. Ошибки в употреблении фразеологических единиц и их исправление.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Лингвистическое исследование лексических и фразеологических единиц — выведение алгоритма лексического анализа.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лексических единиц в собственной речи,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навыка составления текстов (устных и письменных) с лексемами различных сфер употребления.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Лексический и фразеологический анализ слова.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текстов с изучаемым языковым явлением.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изобразительно-выразительными средствами лексики.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связного высказывания с использованием заданных лексем, в том числе на лингвистическую тему.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Морфемика, словообразование, орфография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морфемы как значимой части слова. Многозначность морфем. Синонимия и антонимия морфем. Морфемный разбор слова.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Употребление приставок в разных стилях речи. Употребление суффиксов в разных стилях речи.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Речевые ошибки, связанные с неоправданным повтором однокоренных слов.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чередующихся гласных в корнях слов. Правописание приставок при- / пре-. Правописание сложных слов.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значением морфем и их функциями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 одноструктурных слов с морфемами-омонимами; сопоставление слов с морфемами-синонимами.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правил орфографии и пунктуации в образцах письменных текстов.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текстов (устных и письменных) с использованием однокоренныхслов, слов одной структуры.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Морфемный, словообразовательный, этимологический анализ для пониманиявнутренней формы слова, наблюдения за историческими процессами.</w:t>
      </w:r>
    </w:p>
    <w:p w:rsidR="0065156E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Морфология и орфография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морфологии.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существительное. Лексико-грамматические разряды имен существительных.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прилагательное. Лексико-грамматические разряды имен прилагательных.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числительное. Лексико-грамматические разряды имен числительных. Правописание числительных. Морфологический разбор имени числительного.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числительных в речи. Сочетание числительных оба, обе, двое, трое и других с существительными разного рода.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Местоимение. Значение местоимения. Лексико-грамматические разряды местоимений. Правописание местоимений. Морфологический разбор местоимения.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местоимений в речи. Местоимение как средство связи предложений в тексте.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местоименных форм.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Глагол. Грамматические признаки глагола.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суффиксов и личных окончаний глагола. Правописание не с глаголами. Морфологический разбор глагола.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форм глагола в речи.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Употребление в художественном тексте одного времени вместо другого, одного наклонения вместо другого с целью повышения образности и эмоциональности.Синонимия глагольных форм в художественном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Употребление причастий в текстах разных стилей.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причастий.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Употребление деепричастий в текстах разных стилей.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построения предложений с деепричастиями.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деепричастий.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Наречие. Грамматические признаки наречия. Степени сравнения наречий. Правописание наречий. Отличие наречий от слов-омонимов.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наречия.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наречия в речи.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наречий при характеристике признака действия.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местоименных наречий для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 части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 как часть речи. Правописание предлогов. Отличие производных предлогов (в течение, в продолжение, вследствие и др.) от слов-омонимов.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предлогов в составе словосочетаний. Употребление существительных с предлогами благодаря, вопреки, согласно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Союз как часть речи. Правописание союзов. Отличие союзов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тоже, также, чтобы, зато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слов-омонимов.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союзов в простом и сложном предложении. Союзы как средство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Частица как часть речи. Правописание частиц. Правописание частиц не и ни с разными частями речи.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Частицы как средство выразительности речи.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Употребление частиц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значением словоформ разных частей речи и их функциями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характеристика общего грамматического значения, морфологических и синтаксических признаков слов разных частей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лексического и грамматического значения слов.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нормы употребления сходных грамматических форм в письменной речи обучающихся.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правил орфографии и пунктуации в образцах письменных текстов.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текстов с определенными орфограммами и пунктограммами.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Синтаксис и пунктуация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единицы синтаксиса. Словосочетание, предложение, сложное синтаксическое целое.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синтаксиса.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Словосочетание. Строение словосочетания. Виды связи слов в словосочетании.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построения словосочетаний. Синтаксический разбор словосочетаний. Значение словосочетания в построении предложения.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словосочетаний.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предложение. Виды предложений по цели высказывания; восклицательные предложения. Интонационное богатство русской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Логическое ударение. Прямой и обратный порядок слов.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Стилистические функции и роль порядка слов в предложении.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составных сказуемых.Единство видовременных форм глаголов-сказуемых как средство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Второстепенные члены предложения (определение, приложение, обстоятельство,дополнение).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второстепенных членов предложения в построении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согласованных и несогласованных определений. Обстоятельства времени и места как средство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Односоставное и неполное предложение.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Односоставные предложения с главным членом в форме подлежащего.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Односоставные предложения с главным членом в форме сказуемого.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Односложное простое предложение. Предложения с однородными членами изнаки препинания в них. Однородные и неоднородные определения.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однородных членов предложения в разных стилях речи.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Синонимика ряда однородных членов предложения с союзами и без союзов.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с обособленными и уточняющими членами. Обособление определений.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обособленных и необособленных определений.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Стилистическая роль обособленных и необособленных членов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при обращении.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обращений в разных стилях речи как средства характеристики адресата и передачи авторского отношенияк нему.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Сложное предложение. Сложносочиненное предложение. Знаки препинания в сложносочиненном предложении.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Синонимика сложносочиненных предложений с различными союзами.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Употребление сложносочиненных предложений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Бессоюзное сложное предложение. Знаки препинания в бессоюзном сложном предложении. Использование бессоюзных сложных предложений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в сложном предложении с разными видами связи.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Синонимика простых и сложных предложений (простые и сложноподчиненные предложения, сложные союзные и бессоюзные предложения).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речи. Знаки препинания при прямой речи. Замена прямой речи косвенной. Знаки препинания при цитатах.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диалога. Знаки препинания при диалоге.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ее нормах и тенденциях развития.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Наблюдение над существенными признаками словосочетания.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употребления словосочетаний. Синонимия словосочетаний.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существенными признаками простого и сложного предложения;использование способа анализа структуры и семантики простого и сложного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роли разных типов простых и сложных предложений в текстообразовании.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устной и письменной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правил пунктуации в образцах письменных текстов.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 сложноподчиненное предложение с придаточными определительными и обстоятельственными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ошибок и недочетов в построении простого (сложного)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схем простых и сложных предложений и составление предложений по схемам.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связного высказывания с использованием предложений определенной структуры, в том числе на лингвистическую тему.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синтаксического и пунктуационного разбора простого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Язык и речь. Функциональные стили речи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речь. Виды речевой деятельности. Речевая ситуация и ее компоненты.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речи: правильность, точность, выразительность, уместность употребления языковых средств.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стили речи и их особенности.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Разговорный стиль речи, его основные признаки, сфера использования.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стиль речи. Основные жанры научного стиля: доклад, статья, сообщение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Официально-деловой стиль речи, его признаки, назначение. Жанры официально делового стиля: заявление, доверенность, расписка, резюме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Художественный стиль речи, его основные признаки: образность, использованиеизобразительно-выразительных средств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 (повествование, описание, рассуждение).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Соединение в тексте различных типов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Лингвостилистический анализ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основных стилевых разновидностей письменной и устной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типа, стиля, жанра текста (по заданному способу).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структуры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Лингвостилистический (стилистический, речеведческий) анализ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видов переработки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построения текста разных функциональных типов.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связного высказывания на заданную тему, в том числе на лингвистическую.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рефератов (докладов), индивидуальных проектов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среди других языков мира.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вкус. Языковая норма. Языковая агрессия.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портрет современника.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Молодежный сленг и жаргон.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М. В. Ломоносова в развитии и популяризации русского литературного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Пушкин — создатель современного русского литературного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литературный язык на рубеже XX—XXI веков.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культура.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Культурно-речевые традиции русского языка и современное состояние русской устной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экологии русского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делового общения, их языковые особенности.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особенности научного стиля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художественного стиля.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Публицистический стиль: языковые особенности, сфера использования.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Экспрессивные средства языка в художественном тексте.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 и культура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письменная формы существования русского языка и сферы их применения.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Стилистическое использование профессиональной и терминологической лексики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произведениях художественной литературы.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и его назначение. Типы текстов по смыслу и стилю.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Русское письмо и его эволюция.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Функционирование звуков языка в тексте: звукопись, анафора, аллитерация.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Антонимы и их роль в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Синонимия в русском языке. Типы синонимов. Роль синонимов в организации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Старославянизмы и их роль в развитии русского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фразеология как средство экспрессивности в русском языке.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И. Даль как создатель «Словаря живого великорусского языка».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русского слова. Способы образования слов в русском языке.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изменения в структуре слова.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 о частях речи в русской грамматике.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нормы русского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Лексико-грамматические разряды имен существительных (на материале произведений художественной литературы).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Прилагательные, их разряды, синтаксическая и стилистическая роль (на примере лирики русских поэтов).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наклонения глагола и ее роль в текстообразовании.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 причастии и деепричастии в русской грамматике.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 и слова категории состояния: семантика, синтаксические функции, употребление.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Слова-омонимы в морфологии русского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словосочетания в построении предложения.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Односоставные предложения в русском языке: особенности структуры и семантики.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Синтаксическая роль инфинитива.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однородными членами и их функции в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Обособленные члены предложения и их роль в организации текста.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стилистическая роль вводных и вставных конструкций.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 и диалог. Особенности построения и употребления.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Синонимика простых предложений.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Синонимика сложных предложений.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сложных предложений в речи.</w:t>
      </w:r>
    </w:p>
    <w:p w:rsidR="0065156E" w:rsidRPr="007F4461" w:rsidRDefault="0065156E" w:rsidP="0065156E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введения чужой речи в текст.</w:t>
      </w:r>
    </w:p>
    <w:p w:rsidR="0065156E" w:rsidRPr="007F4461" w:rsidRDefault="0065156E" w:rsidP="0065156E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пунктуация и ее назначение.</w:t>
      </w:r>
    </w:p>
    <w:p w:rsidR="0065156E" w:rsidRPr="007F4461" w:rsidRDefault="0065156E" w:rsidP="0065156E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в предложении и его роль в организации художественного тек-</w:t>
      </w:r>
    </w:p>
    <w:p w:rsidR="0065156E" w:rsidRPr="007F4461" w:rsidRDefault="0065156E" w:rsidP="0065156E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CC3" w:rsidRDefault="000F7CC3" w:rsidP="000F7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D61A34" w:rsidRDefault="00D61A34" w:rsidP="000F7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A34" w:rsidRDefault="00CD6E11" w:rsidP="00390CA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D61A34" w:rsidRPr="000F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 на освоение рабочей программы учебной                  дисциплины:</w:t>
      </w:r>
      <w:r w:rsidR="00D61A34"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максимальной учебной нагрузки обучающегося   </w:t>
      </w:r>
      <w:r w:rsidR="00D61A34"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1</w:t>
      </w:r>
      <w:r w:rsidR="00C832DB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17</w:t>
      </w:r>
      <w:r w:rsidR="009C491C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 xml:space="preserve"> </w:t>
      </w:r>
      <w:r w:rsidR="00C832DB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eastAsia="ru-RU"/>
        </w:rPr>
        <w:t>часов</w:t>
      </w:r>
      <w:r w:rsidR="00D61A34" w:rsidRPr="000F7C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в том числе:</w:t>
      </w:r>
      <w:r w:rsidR="009C491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D61A34"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обязательной аудиторной учебной нагрузки обучающегося  </w:t>
      </w:r>
      <w:r w:rsidR="00D61A34"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78</w:t>
      </w:r>
      <w:r w:rsidR="009C491C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 xml:space="preserve"> </w:t>
      </w:r>
      <w:r w:rsidR="00D61A34" w:rsidRPr="000F7CC3"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  <w:lang w:eastAsia="ru-RU"/>
        </w:rPr>
        <w:t>часов</w:t>
      </w:r>
      <w:r w:rsidR="00D61A34" w:rsidRPr="000F7CC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</w:t>
      </w:r>
      <w:r w:rsidR="009C4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D61A34" w:rsidRPr="000F7CC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самостоятельной работы обучающегося  </w:t>
      </w:r>
      <w:r w:rsidR="00C832DB">
        <w:rPr>
          <w:rFonts w:ascii="Times New Roman" w:eastAsia="Times New Roman" w:hAnsi="Times New Roman" w:cs="Times New Roman"/>
          <w:b/>
          <w:spacing w:val="-3"/>
          <w:sz w:val="24"/>
          <w:szCs w:val="24"/>
          <w:u w:val="single"/>
          <w:lang w:eastAsia="ru-RU"/>
        </w:rPr>
        <w:t>39</w:t>
      </w:r>
      <w:r w:rsidR="009C491C">
        <w:rPr>
          <w:rFonts w:ascii="Times New Roman" w:eastAsia="Times New Roman" w:hAnsi="Times New Roman" w:cs="Times New Roman"/>
          <w:b/>
          <w:spacing w:val="-3"/>
          <w:sz w:val="24"/>
          <w:szCs w:val="24"/>
          <w:u w:val="single"/>
          <w:lang w:eastAsia="ru-RU"/>
        </w:rPr>
        <w:t xml:space="preserve"> </w:t>
      </w:r>
      <w:r w:rsidR="00D61A34" w:rsidRPr="000F7CC3">
        <w:rPr>
          <w:rFonts w:ascii="Times New Roman" w:eastAsia="Times New Roman" w:hAnsi="Times New Roman" w:cs="Times New Roman"/>
          <w:b/>
          <w:spacing w:val="-5"/>
          <w:sz w:val="24"/>
          <w:szCs w:val="24"/>
          <w:u w:val="single"/>
          <w:lang w:eastAsia="ru-RU"/>
        </w:rPr>
        <w:t>часов</w:t>
      </w:r>
      <w:r w:rsidR="00D61A34" w:rsidRPr="000F7CC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9C491C" w:rsidRDefault="009C491C" w:rsidP="00390CA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BB51E2" w:rsidRPr="00BB51E2" w:rsidRDefault="00BB51E2" w:rsidP="00BB51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B51E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Примерная программа по дисциплине «Русский язык» дает примерное распределение часов по темам, определяет примерный перечень тем, изучаемых в рамках дисциплины, примерный порядок их изучения и т.д.</w:t>
      </w:r>
    </w:p>
    <w:p w:rsidR="00BB51E2" w:rsidRPr="00BB51E2" w:rsidRDefault="00BB51E2" w:rsidP="0065156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12121"/>
          <w:sz w:val="21"/>
          <w:szCs w:val="21"/>
          <w:lang w:eastAsia="ru-RU"/>
        </w:rPr>
      </w:pPr>
      <w:r w:rsidRPr="00BB51E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Преподаватель как специалист в сфере своей дисциплины имеет право вносить изменения в количество часов, выделяемое на изучение темы, а также в последовательность изучения тем, </w:t>
      </w:r>
      <w:r w:rsidRPr="00BB51E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содержание изучаемой темы, дополнять требования к уровню подготовки с</w:t>
      </w:r>
      <w:r w:rsidR="00A815EE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тудентов</w:t>
      </w:r>
      <w:r w:rsidRPr="00BB51E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BB51E2" w:rsidRPr="00BB51E2" w:rsidRDefault="00BB51E2" w:rsidP="0065156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ab/>
      </w:r>
      <w:r w:rsidR="0065156E"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>Структура, содержание р</w:t>
      </w:r>
      <w:r w:rsidRPr="00BB51E2"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>абочей программы по дисциплин</w:t>
      </w:r>
      <w:r w:rsidR="0065156E"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>е «Русский язык» соответствует п</w:t>
      </w:r>
      <w:r w:rsidRPr="00BB51E2"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 xml:space="preserve">римерной рабочей программе. </w:t>
      </w:r>
    </w:p>
    <w:p w:rsidR="00BB51E2" w:rsidRPr="00BB51E2" w:rsidRDefault="00BB51E2" w:rsidP="00BB51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B51E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В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тематическое планирование</w:t>
      </w:r>
      <w:r w:rsidRPr="00BB51E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по дисциплине «Русский язык» для специальности 38.02.02 Страховое дело (по отраслям) были внесены незначительные корректировки по количеству часов, отводимых на изучение отдельных тем, для: </w:t>
      </w:r>
    </w:p>
    <w:p w:rsidR="00BB51E2" w:rsidRPr="00BB51E2" w:rsidRDefault="00BB51E2" w:rsidP="00BB51E2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B51E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- </w:t>
      </w: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совершенствования общеучебных умений и навыков студентов;</w:t>
      </w:r>
    </w:p>
    <w:p w:rsidR="00BB51E2" w:rsidRPr="00BB51E2" w:rsidRDefault="00BB51E2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формирования функциональной грамотности и всех видов компетенций;</w:t>
      </w:r>
    </w:p>
    <w:p w:rsidR="00BB51E2" w:rsidRPr="00BB51E2" w:rsidRDefault="00BB51E2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совершенствования </w:t>
      </w:r>
      <w:r w:rsidR="0065156E"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умений,</w:t>
      </w: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осмысливать закономерности языка, стилистически верно использовать языковые единицы в устной и письменной речи в разных речевых ситуациях;</w:t>
      </w:r>
    </w:p>
    <w:p w:rsidR="00BB51E2" w:rsidRPr="00BB51E2" w:rsidRDefault="00BB51E2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развития способности и готовности к речевому взаимодействию и социальной адаптации; </w:t>
      </w:r>
    </w:p>
    <w:p w:rsidR="00BB51E2" w:rsidRDefault="00BB51E2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готовности к трудовой деятельности; навыков самоорганизации и саморазвития.</w:t>
      </w:r>
    </w:p>
    <w:p w:rsidR="009C491C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1C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1C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1C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1C" w:rsidRPr="00BB51E2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2DB" w:rsidRDefault="00C832DB" w:rsidP="00CD6E1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5"/>
        <w:gridCol w:w="4962"/>
        <w:gridCol w:w="1559"/>
        <w:gridCol w:w="1843"/>
      </w:tblGrid>
      <w:tr w:rsidR="00C832DB" w:rsidRPr="00C832DB" w:rsidTr="00D317A5">
        <w:trPr>
          <w:trHeight w:val="284"/>
        </w:trPr>
        <w:tc>
          <w:tcPr>
            <w:tcW w:w="1275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962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разделов</w:t>
            </w:r>
          </w:p>
        </w:tc>
        <w:tc>
          <w:tcPr>
            <w:tcW w:w="1559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 часов</w:t>
            </w:r>
          </w:p>
        </w:tc>
        <w:tc>
          <w:tcPr>
            <w:tcW w:w="1843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Самостоя-</w:t>
            </w:r>
          </w:p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тельная работа</w:t>
            </w:r>
          </w:p>
        </w:tc>
      </w:tr>
      <w:tr w:rsidR="00C832DB" w:rsidRPr="00C832DB" w:rsidTr="00D317A5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Общие сведения о языке.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32DB" w:rsidRPr="00C832DB" w:rsidTr="00D317A5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Язык и речь. Функциональные стили речи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832DB" w:rsidRPr="00C832DB" w:rsidTr="00D317A5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Фонетика, орфоэпия, графика, орфография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832DB" w:rsidRPr="00C832DB" w:rsidTr="00D317A5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Лексика и  фразеология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32DB" w:rsidRPr="00C832DB" w:rsidTr="00D317A5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Морфемика,  словообразование, орфография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832DB" w:rsidRPr="00C832DB" w:rsidTr="00D317A5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Морфология и орфография.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832DB" w:rsidRPr="00C832DB" w:rsidTr="00D317A5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Синтаксис и пунктуация. 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832DB" w:rsidRPr="00C832DB" w:rsidTr="00D317A5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Всего: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832DB" w:rsidRPr="00C832DB" w:rsidTr="003815F1">
        <w:trPr>
          <w:trHeight w:val="284"/>
        </w:trPr>
        <w:tc>
          <w:tcPr>
            <w:tcW w:w="9639" w:type="dxa"/>
            <w:gridSpan w:val="4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 в форме экзамена</w:t>
            </w:r>
          </w:p>
        </w:tc>
      </w:tr>
    </w:tbl>
    <w:p w:rsidR="00C832DB" w:rsidRPr="000F7CC3" w:rsidRDefault="00C832DB" w:rsidP="00CD6E1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A34" w:rsidRPr="000F7CC3" w:rsidRDefault="00D61A34" w:rsidP="00D61A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ОСНОВНЫХ ВИДОВ УЧЕБНОЙ ДЕЯТЕЛЬНОСТИ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СТУДЕНТОВ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804"/>
      </w:tblGrid>
      <w:tr w:rsidR="000F7CC3" w:rsidRPr="000F7CC3" w:rsidTr="006C5946">
        <w:tc>
          <w:tcPr>
            <w:tcW w:w="2518" w:type="dxa"/>
            <w:shd w:val="clear" w:color="auto" w:fill="auto"/>
          </w:tcPr>
          <w:p w:rsidR="000F7CC3" w:rsidRPr="000F7CC3" w:rsidRDefault="000F7CC3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804" w:type="dxa"/>
            <w:shd w:val="clear" w:color="auto" w:fill="auto"/>
          </w:tcPr>
          <w:p w:rsidR="000F7CC3" w:rsidRPr="000F7CC3" w:rsidRDefault="000F7CC3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студентов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разных источников и преобразовывать инфор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мацию о языке как развивающемся явлении, о связи языка и культуры;</w:t>
            </w:r>
          </w:p>
        </w:tc>
      </w:tr>
      <w:tr w:rsidR="006C5946" w:rsidRPr="000F7CC3" w:rsidTr="006C5946">
        <w:trPr>
          <w:trHeight w:val="451"/>
        </w:trPr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связное высказывание (сочинение-рассуждение) в устной или письменной форме;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примеры, которые доказывают, что изучение языка позволяет лучше узнать историю и культуру страны; определять тему, основную мысль текстов о роли русского языка в жизни общества;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информацию; строить рассуждение о роли русского языка в жизни человека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речь.</w:t>
            </w:r>
          </w:p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стили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текст, определять тему, функциональ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тип речи, формулировать основную мысль художествен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текстов;</w:t>
            </w:r>
          </w:p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вычитывать разные виды информации;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средства и способы связи предложений в тексте;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изобразительно-выразительные средства языка, указывать их роль в идейно-художественном содержании текста; 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 анализировать речь с точки зрения правильности, точности, вы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разительности, уместности употребления языковых средств; подбирать примеры по темам, взятым из изучаемых художе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ственных произведений;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чужие и собственные речевые высказывания разной функциональной направленности с точки зрения соответствия 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коммуникативным задачам и нормам современного русско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литературного языка;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исправлять речевые недостатки, редактировать текст; выступать перед аудиторией сверстников с небольшими ин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формационными сообщениями, докладами на учебно-научную тему;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сравнивать русский речевой этикет с речевым этикетом отдельных народов России и мира; различать тексты разных функциональных стилей (экстра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лингвистические особенности, лингвистические особенности на уровне употребления лексических средств, типичных син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таксических конструкций);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Фонетика, орфоэпия, графика, орфография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проводить фонетический разбор; извлекать необходимую ин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формацию по изучаемой теме из таблиц, схем учебника;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проводить операции синтеза и анализа с целью обобщения признаков, характеристик, фактов и т.д.;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орфоэпических сло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варей и справочников; опознавать основные выразительные средства фонетики (звукопись)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Лексикология, фразеология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речи и оценивать их;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информацию в различных видах деятельности;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Морфемика, </w:t>
            </w: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словообразование, орфография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опознавать, наблюдать изучаемое языковое явление, извлекать его из текста;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морфемный, словообразовательный этимологический,  орфографический анализ;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по изучаемой теме из таблиц, схем учебника;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словообразовательные цепочки и словообразовательные гнезда,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устанавливая смысловую и структурную связь однокоренных слов;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основные выразительные средства словообразования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в художественной речи и оценивать их;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морфемных, слово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образовательных и этимологических словарей и справочников,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 мультимедийных;</w:t>
            </w:r>
          </w:p>
        </w:tc>
      </w:tr>
      <w:tr w:rsidR="000F7CC3" w:rsidRPr="000F7CC3" w:rsidTr="006C5946">
        <w:tc>
          <w:tcPr>
            <w:tcW w:w="2518" w:type="dxa"/>
            <w:shd w:val="clear" w:color="auto" w:fill="auto"/>
          </w:tcPr>
          <w:p w:rsidR="000F7CC3" w:rsidRPr="000F7CC3" w:rsidRDefault="000F7CC3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F7CC3" w:rsidRPr="000F7CC3" w:rsidRDefault="000F7CC3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этимологическую справку для объяснения право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писания и лексического значения слова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 и орфография</w:t>
            </w:r>
          </w:p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опознавать, наблюдать изучаемое языковое явление, извлекать 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его из текста, анализировать с точки зрения текстообразующей роли;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морфологический, орфографический, пунктуационный анализ;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операции синтеза и анализа с целью обобщения при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грамм, пунктограмм;</w:t>
            </w:r>
          </w:p>
        </w:tc>
      </w:tr>
      <w:tr w:rsidR="006C5946" w:rsidRPr="000F7CC3" w:rsidTr="00CD6E11">
        <w:trPr>
          <w:trHeight w:val="1053"/>
        </w:trPr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6804" w:type="dxa"/>
            <w:shd w:val="clear" w:color="auto" w:fill="auto"/>
          </w:tcPr>
          <w:p w:rsidR="006C5946" w:rsidRPr="00CD6E11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</w:t>
            </w:r>
            <w:r w:rsidR="00CD6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стообразовании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Опознавать, наблюдать изучаемое языковое явление, извле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кать его из текста, анализировать с точки зрения текстообразующей роли, проводить языковой разбор (фонетический, лексический, морфемный, словообразовательный, этимологи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ческий, морфологический, синтаксический, орфографический, пунктуационный);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операции синтеза и анализа с целью обобщения при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связное высказывание (сочинение) на лингвистиче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скую тему в устной и письменной форме по теме занятия;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монологическое высказывание на лингвистическую тему в устной или письменной форме;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 оформлять предложения с разными смысловы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отрезками; определять роль знаков препинания в простых и сложных предложениях;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схемы предложений, конструировать предложения по схемам</w:t>
            </w:r>
          </w:p>
        </w:tc>
      </w:tr>
    </w:tbl>
    <w:p w:rsidR="00C832DB" w:rsidRDefault="00C832DB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32DB" w:rsidRDefault="00C832DB" w:rsidP="00C832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7CC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МАТЕРИАЛЬНО-ТЕХНИЧЕСКОЕ И</w:t>
      </w:r>
      <w:r w:rsidRPr="000F7CC3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УЧЕБНО-МЕТОДИЧЕСКОЕ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ОБЕСПЕЧЕНИЕ</w:t>
      </w:r>
      <w:r w:rsidRPr="000F7C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ПРОГРАММЫ УЧЕБНОЙ ДИСЦИПЛИНЫ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«РУССКИЙ ЯЗЫК»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учебной дисциплины «Русский язык»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  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D12265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должно удовлетворять требованиям Санитарно-эпидемио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логических правил и нормативов (СанПиН 2.4.2 № 178-02) и оснащено типовым оборудованием, указанным в настоящих требованиях, в том числе специализирован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учебной мебелью и средствами обучения, достаточными для выполнения требо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ваний к уровню подготовки обучающихся</w:t>
      </w:r>
      <w:r w:rsidR="00D12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D122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 учебной дисциплины «Русский язык и литература. Русский язык» входят: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 (комплекты учебных таблиц, плакатов, портретов выдаю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 ученых, поэтов, писателей и др.);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информационно-коммуникативные средства;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экранно-звуковые пособия;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инструкции по их использованию и технике безопасности;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может быть дополнен энциклопедиями, справочниками, научно-популярной литературой по вопросам языкознания и др.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процессе освоения программы учебной дисциплины «Русский язык и литера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тура. Русский язык»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832DB" w:rsidRDefault="00C832DB" w:rsidP="00C832D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32DB" w:rsidRPr="0065156E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156E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Для студентов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Антонова Е.С., 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пособие для подготовки к ЕГЭ: учеб.по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собие сред. проф. образования. — М., 2017.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Антонова Е.С., 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учебник для учреждений сред.проф. об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разования. — М., 2014.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литература. Русский язык (базовый уровень): учебник для 10 класса общеобразовательной школы. — М., 2017.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литература. Русский язык (базовый уровень): учебник для 11 класса общеобразовательной школы. — М., 2018.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сб. упражнений: учеб.пособие сред. проф. образования. — М., 2014.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Голъцова Н.Г., Шамшин И.В., Мищерина М.</w:t>
      </w:r>
      <w:r w:rsidRPr="000F7CC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А.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литература. Русский язык (базовый уровень). 10—11 классы: в 2 ч. — М., 2018.</w:t>
      </w:r>
    </w:p>
    <w:p w:rsidR="00C832DB" w:rsidRPr="0065156E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before="374" w:after="0" w:line="240" w:lineRule="auto"/>
        <w:ind w:righ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156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Для преподавателей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Минобрнауки России от 17.05.2012 № 413 «Об утверждении федерального государ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образовательного стандарта среднего (полного) общего образования» (зарегистриро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 в Минюсте РФ 07.06.2012 № 24480).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"Об утверждении федерального государственного образовательного стандарта среднего (полного) общего образования"».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методические рекомендации: метод, пособие для учреж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 сред.проф. образования. — М., 2014.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Горшков А.И.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словесность. От слова к словесности. 10—11 классы: учебник для общеобразовательных учреждений. — М., 2010.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Львова СИ.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русскому языку. — М., 2010.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Пахнова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Готовимся к устному и письменному экзамену по русскому языку. — М., 2011.</w:t>
      </w:r>
    </w:p>
    <w:p w:rsidR="00C832DB" w:rsidRPr="0065156E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56E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Словари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Горбачевич К.С.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 трудностей современного русского языка. — СПб., 2003.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Граудина Л.К., Ицкович В.А., Катлинская Л.П.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Грамматическая правильность русской речи. Стилистический словарь вариантов. — 2-е изд., испр. и доп. — М., </w:t>
      </w:r>
      <w:r w:rsidRPr="000F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2001.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Иванова О.Е., Лопатин В.В., Нечаева И.В., Челъцова Л.К. </w:t>
      </w:r>
      <w:r w:rsidRPr="000F7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Русский орфографический словарь: около 180 000 слов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Российская академия наук. Институт русского языка им.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В.В.Виноградова / под ред. В.В.Лопатина. — 2-е изд., испр. и доп. — М., 2004.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Крысин Л.</w:t>
      </w:r>
      <w:r w:rsidRPr="000F7C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П. </w:t>
      </w:r>
      <w:r w:rsidRPr="000F7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Толковый словарь иноязычных слов.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М., 2008.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Лекант П.А., Леденева В.В.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орфоэпический словарь русского языка. — М., 2005.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Львов В.В.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орфоэпический словарь русского языка. — М., 2004.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Ожегов СИ.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 русского языка. Около 60 000 слов и фразеологических выражений. — 25-е изд., испр. и доп. /под общ.ред. Л.И.Скворцова. — М., 2006.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Розенталъ Д.Э., Краснянский В.В.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Фразеологический словарь русского языка. — М., 2011.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Скворцов Л.И.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толковый словарь правильной русской речи. — М., 2005.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Ушаков Д.Н., Крючков СЕ.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словарь. — М., 2006.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дефис, слитно или раздельно?: словарь-справочник русского языка / сост. В.В.Бурцева. — М., 2006.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Интернет-ресурсы</w:t>
      </w:r>
    </w:p>
    <w:p w:rsidR="00C832DB" w:rsidRPr="000F7CC3" w:rsidRDefault="00C832DB" w:rsidP="00AF7E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F7CC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www.gramma. ru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 </w:t>
      </w:r>
    </w:p>
    <w:p w:rsidR="00C832DB" w:rsidRPr="000F7CC3" w:rsidRDefault="00C832DB" w:rsidP="00AF7E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F7CC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www.krugosvet. ru (универсальная научно-популярная онлайн-энциклопедия </w:t>
      </w:r>
    </w:p>
    <w:p w:rsidR="00C832DB" w:rsidRPr="00B74E0E" w:rsidRDefault="00C832DB" w:rsidP="00AF7E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74E0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«Энциклопедия Кругосвет»). </w:t>
      </w:r>
    </w:p>
    <w:p w:rsidR="00C832DB" w:rsidRPr="0065156E" w:rsidRDefault="00C832DB" w:rsidP="00AF7E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5156E">
        <w:rPr>
          <w:rFonts w:ascii="Times New Roman" w:eastAsia="Calibri" w:hAnsi="Times New Roman" w:cs="Times New Roman"/>
          <w:sz w:val="24"/>
          <w:szCs w:val="24"/>
          <w:lang w:eastAsia="zh-CN"/>
        </w:rPr>
        <w:t>www. school-collection.edu.ru (сайт «Единая коллекция цифровых образовательных ресурсов»).</w:t>
      </w:r>
    </w:p>
    <w:p w:rsidR="00C832DB" w:rsidRPr="0065156E" w:rsidRDefault="00C832DB" w:rsidP="00AF7E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5156E">
        <w:rPr>
          <w:rFonts w:ascii="Times New Roman" w:eastAsia="Calibri" w:hAnsi="Times New Roman" w:cs="Times New Roman"/>
          <w:sz w:val="24"/>
          <w:szCs w:val="24"/>
          <w:lang w:eastAsia="zh-CN"/>
        </w:rPr>
        <w:t>www. spravka.gramota.r (сайт «Справочная служба русского языка)</w:t>
      </w:r>
    </w:p>
    <w:p w:rsidR="000F7CC3" w:rsidRPr="00C832DB" w:rsidRDefault="000F7CC3" w:rsidP="00C832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F7CC3" w:rsidRPr="00C832DB">
          <w:footerReference w:type="even" r:id="rId8"/>
          <w:footerReference w:type="default" r:id="rId9"/>
          <w:pgSz w:w="11909" w:h="16834"/>
          <w:pgMar w:top="989" w:right="1304" w:bottom="360" w:left="1701" w:header="720" w:footer="720" w:gutter="0"/>
          <w:cols w:space="60"/>
          <w:noEndnote/>
        </w:sectPr>
      </w:pPr>
    </w:p>
    <w:p w:rsidR="00CD6E11" w:rsidRPr="00B74E0E" w:rsidRDefault="00CD6E11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sectPr w:rsidR="00CD6E11" w:rsidRPr="00B74E0E" w:rsidSect="00C832DB">
      <w:footerReference w:type="default" r:id="rId10"/>
      <w:type w:val="continuous"/>
      <w:pgSz w:w="11906" w:h="16838"/>
      <w:pgMar w:top="1134" w:right="849" w:bottom="1134" w:left="1560" w:header="0" w:footer="0" w:gutter="0"/>
      <w:cols w:space="720"/>
      <w:formProt w:val="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D91" w:rsidRDefault="00876D91">
      <w:pPr>
        <w:spacing w:after="0" w:line="240" w:lineRule="auto"/>
      </w:pPr>
      <w:r>
        <w:separator/>
      </w:r>
    </w:p>
  </w:endnote>
  <w:endnote w:type="continuationSeparator" w:id="1">
    <w:p w:rsidR="00876D91" w:rsidRDefault="00876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A34" w:rsidRDefault="00BA1FFB" w:rsidP="006C594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61A3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61A34" w:rsidRDefault="00D61A34" w:rsidP="006C5946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A34" w:rsidRDefault="00BA1FFB" w:rsidP="006C594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61A3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2265">
      <w:rPr>
        <w:rStyle w:val="aa"/>
        <w:noProof/>
      </w:rPr>
      <w:t>20</w:t>
    </w:r>
    <w:r>
      <w:rPr>
        <w:rStyle w:val="aa"/>
      </w:rPr>
      <w:fldChar w:fldCharType="end"/>
    </w:r>
  </w:p>
  <w:p w:rsidR="00D61A34" w:rsidRDefault="00D61A34" w:rsidP="006C5946">
    <w:pPr>
      <w:pStyle w:val="a8"/>
      <w:ind w:right="360"/>
      <w:jc w:val="right"/>
    </w:pPr>
  </w:p>
  <w:p w:rsidR="00D61A34" w:rsidRDefault="00D61A3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A34" w:rsidRDefault="00BA1FFB">
    <w:pPr>
      <w:pStyle w:val="a8"/>
      <w:jc w:val="right"/>
    </w:pPr>
    <w:r>
      <w:fldChar w:fldCharType="begin"/>
    </w:r>
    <w:r w:rsidR="00D61A34">
      <w:instrText xml:space="preserve"> PAGE   \* MERGEFORMAT </w:instrText>
    </w:r>
    <w:r>
      <w:fldChar w:fldCharType="separate"/>
    </w:r>
    <w:r w:rsidR="00D12265">
      <w:rPr>
        <w:noProof/>
      </w:rPr>
      <w:t>22</w:t>
    </w:r>
    <w:r>
      <w:rPr>
        <w:noProof/>
      </w:rPr>
      <w:fldChar w:fldCharType="end"/>
    </w:r>
  </w:p>
  <w:p w:rsidR="00D61A34" w:rsidRDefault="00D61A3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D91" w:rsidRDefault="00876D91">
      <w:pPr>
        <w:spacing w:after="0" w:line="240" w:lineRule="auto"/>
      </w:pPr>
      <w:r>
        <w:separator/>
      </w:r>
    </w:p>
  </w:footnote>
  <w:footnote w:type="continuationSeparator" w:id="1">
    <w:p w:rsidR="00876D91" w:rsidRDefault="00876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EC60962"/>
    <w:lvl w:ilvl="0">
      <w:numFmt w:val="decimal"/>
      <w:lvlText w:val="*"/>
      <w:lvlJc w:val="left"/>
    </w:lvl>
  </w:abstractNum>
  <w:abstractNum w:abstractNumId="1">
    <w:nsid w:val="003E7DF0"/>
    <w:multiLevelType w:val="hybridMultilevel"/>
    <w:tmpl w:val="4F4C6FC4"/>
    <w:lvl w:ilvl="0" w:tplc="F418DB4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8B3EA0"/>
    <w:multiLevelType w:val="hybridMultilevel"/>
    <w:tmpl w:val="B3CE5D9A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031331D8"/>
    <w:multiLevelType w:val="hybridMultilevel"/>
    <w:tmpl w:val="CCE89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20FD"/>
    <w:multiLevelType w:val="hybridMultilevel"/>
    <w:tmpl w:val="829657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77551B"/>
    <w:multiLevelType w:val="multilevel"/>
    <w:tmpl w:val="5C546EB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6">
    <w:nsid w:val="10F41E09"/>
    <w:multiLevelType w:val="hybridMultilevel"/>
    <w:tmpl w:val="E012B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6F6EA2"/>
    <w:multiLevelType w:val="hybridMultilevel"/>
    <w:tmpl w:val="3C9C8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86A1E"/>
    <w:multiLevelType w:val="multilevel"/>
    <w:tmpl w:val="5C546EB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10">
    <w:nsid w:val="1802314F"/>
    <w:multiLevelType w:val="hybridMultilevel"/>
    <w:tmpl w:val="9F621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B67F4C"/>
    <w:multiLevelType w:val="multilevel"/>
    <w:tmpl w:val="921815CC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48669B8"/>
    <w:multiLevelType w:val="hybridMultilevel"/>
    <w:tmpl w:val="BC780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8F78FA"/>
    <w:multiLevelType w:val="hybridMultilevel"/>
    <w:tmpl w:val="D7B4A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6A6CDA"/>
    <w:multiLevelType w:val="singleLevel"/>
    <w:tmpl w:val="5C6280E4"/>
    <w:lvl w:ilvl="0">
      <w:start w:val="2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5">
    <w:nsid w:val="3AE766F0"/>
    <w:multiLevelType w:val="multilevel"/>
    <w:tmpl w:val="5C546EB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16">
    <w:nsid w:val="4378218B"/>
    <w:multiLevelType w:val="multilevel"/>
    <w:tmpl w:val="FAF40F0A"/>
    <w:lvl w:ilvl="0">
      <w:start w:val="1"/>
      <w:numFmt w:val="decimal"/>
      <w:lvlText w:val="%1."/>
      <w:lvlJc w:val="left"/>
      <w:pPr>
        <w:ind w:left="13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360"/>
      </w:pPr>
      <w:rPr>
        <w:rFonts w:hint="default"/>
        <w:b/>
        <w:sz w:val="24"/>
      </w:rPr>
    </w:lvl>
    <w:lvl w:ilvl="2">
      <w:start w:val="1"/>
      <w:numFmt w:val="decimalZero"/>
      <w:isLgl/>
      <w:lvlText w:val="%1.%2.%3."/>
      <w:lvlJc w:val="left"/>
      <w:pPr>
        <w:ind w:left="1699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699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059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059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059" w:hanging="108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19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19" w:hanging="1440"/>
      </w:pPr>
      <w:rPr>
        <w:rFonts w:hint="default"/>
        <w:b/>
        <w:sz w:val="24"/>
      </w:rPr>
    </w:lvl>
  </w:abstractNum>
  <w:abstractNum w:abstractNumId="17">
    <w:nsid w:val="47A66E7A"/>
    <w:multiLevelType w:val="singleLevel"/>
    <w:tmpl w:val="3D488346"/>
    <w:lvl w:ilvl="0">
      <w:start w:val="2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522C3563"/>
    <w:multiLevelType w:val="hybridMultilevel"/>
    <w:tmpl w:val="C92C1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C2522F"/>
    <w:multiLevelType w:val="hybridMultilevel"/>
    <w:tmpl w:val="4A58702C"/>
    <w:lvl w:ilvl="0" w:tplc="F418DB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BC2FE7"/>
    <w:multiLevelType w:val="hybridMultilevel"/>
    <w:tmpl w:val="D15AE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F46C92"/>
    <w:multiLevelType w:val="hybridMultilevel"/>
    <w:tmpl w:val="E25EC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AA76DA"/>
    <w:multiLevelType w:val="hybridMultilevel"/>
    <w:tmpl w:val="9F2CE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457F27"/>
    <w:multiLevelType w:val="hybridMultilevel"/>
    <w:tmpl w:val="DEB45058"/>
    <w:lvl w:ilvl="0" w:tplc="0419000F">
      <w:start w:val="1"/>
      <w:numFmt w:val="decimal"/>
      <w:lvlText w:val="%1."/>
      <w:lvlJc w:val="left"/>
      <w:pPr>
        <w:ind w:left="1062" w:hanging="360"/>
      </w:p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4">
    <w:nsid w:val="7F651533"/>
    <w:multiLevelType w:val="hybridMultilevel"/>
    <w:tmpl w:val="1532A83A"/>
    <w:lvl w:ilvl="0" w:tplc="F418DB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3"/>
  </w:num>
  <w:num w:numId="4">
    <w:abstractNumId w:val="2"/>
  </w:num>
  <w:num w:numId="5">
    <w:abstractNumId w:val="3"/>
  </w:num>
  <w:num w:numId="6">
    <w:abstractNumId w:val="10"/>
  </w:num>
  <w:num w:numId="7">
    <w:abstractNumId w:val="8"/>
  </w:num>
  <w:num w:numId="8">
    <w:abstractNumId w:val="18"/>
  </w:num>
  <w:num w:numId="9">
    <w:abstractNumId w:val="21"/>
  </w:num>
  <w:num w:numId="10">
    <w:abstractNumId w:val="20"/>
  </w:num>
  <w:num w:numId="11">
    <w:abstractNumId w:val="22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  <w:num w:numId="16">
    <w:abstractNumId w:val="1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2"/>
  </w:num>
  <w:num w:numId="21">
    <w:abstractNumId w:val="11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Courier New" w:hAnsi="Courier New" w:cs="Courier New" w:hint="default"/>
        </w:rPr>
      </w:lvl>
    </w:lvlOverride>
  </w:num>
  <w:num w:numId="22">
    <w:abstractNumId w:val="4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5"/>
  </w:num>
  <w:num w:numId="25">
    <w:abstractNumId w:val="9"/>
  </w:num>
  <w:num w:numId="26">
    <w:abstractNumId w:val="15"/>
  </w:num>
  <w:num w:numId="27">
    <w:abstractNumId w:val="19"/>
  </w:num>
  <w:num w:numId="28">
    <w:abstractNumId w:val="24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B52"/>
    <w:rsid w:val="00023931"/>
    <w:rsid w:val="000F7CC3"/>
    <w:rsid w:val="002C5BF9"/>
    <w:rsid w:val="00390CAC"/>
    <w:rsid w:val="003A6EF8"/>
    <w:rsid w:val="00507536"/>
    <w:rsid w:val="005E47EC"/>
    <w:rsid w:val="0065156E"/>
    <w:rsid w:val="006C5946"/>
    <w:rsid w:val="007A0890"/>
    <w:rsid w:val="0081019D"/>
    <w:rsid w:val="00842D80"/>
    <w:rsid w:val="00872E8E"/>
    <w:rsid w:val="00876D91"/>
    <w:rsid w:val="0088293E"/>
    <w:rsid w:val="00985275"/>
    <w:rsid w:val="009C491C"/>
    <w:rsid w:val="00A815EE"/>
    <w:rsid w:val="00AA5B52"/>
    <w:rsid w:val="00AF7E3A"/>
    <w:rsid w:val="00B74E0E"/>
    <w:rsid w:val="00BA1FFB"/>
    <w:rsid w:val="00BB51E2"/>
    <w:rsid w:val="00C832DB"/>
    <w:rsid w:val="00CD6E11"/>
    <w:rsid w:val="00D12265"/>
    <w:rsid w:val="00D61A34"/>
    <w:rsid w:val="00E00850"/>
    <w:rsid w:val="00EB15B9"/>
    <w:rsid w:val="00FA2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DB"/>
  </w:style>
  <w:style w:type="paragraph" w:styleId="1">
    <w:name w:val="heading 1"/>
    <w:basedOn w:val="a"/>
    <w:next w:val="a"/>
    <w:link w:val="10"/>
    <w:qFormat/>
    <w:rsid w:val="000F7CC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7CC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0F7CC3"/>
  </w:style>
  <w:style w:type="table" w:styleId="a3">
    <w:name w:val="Table Grid"/>
    <w:basedOn w:val="a1"/>
    <w:uiPriority w:val="59"/>
    <w:rsid w:val="000F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0F7C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0F7C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F7C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F7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F7C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F7C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0F7CC3"/>
  </w:style>
  <w:style w:type="paragraph" w:customStyle="1" w:styleId="Default">
    <w:name w:val="Default"/>
    <w:rsid w:val="000F7C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No Spacing"/>
    <w:uiPriority w:val="1"/>
    <w:qFormat/>
    <w:rsid w:val="000F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0F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0F7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B74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6CC39-0D5C-45C8-BE92-344326DD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8059</Words>
  <Characters>45942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werap</dc:creator>
  <cp:keywords/>
  <dc:description/>
  <cp:lastModifiedBy>Ирина</cp:lastModifiedBy>
  <cp:revision>19</cp:revision>
  <cp:lastPrinted>2021-11-01T09:15:00Z</cp:lastPrinted>
  <dcterms:created xsi:type="dcterms:W3CDTF">2021-10-21T10:56:00Z</dcterms:created>
  <dcterms:modified xsi:type="dcterms:W3CDTF">2021-11-01T09:16:00Z</dcterms:modified>
</cp:coreProperties>
</file>